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0D" w:rsidRPr="00DB797D" w:rsidRDefault="00B44C0D" w:rsidP="00B44C0D">
      <w:pPr>
        <w:spacing w:after="0" w:line="240" w:lineRule="auto"/>
        <w:rPr>
          <w:b/>
          <w:color w:val="2E74B5" w:themeColor="accent5" w:themeShade="BF"/>
          <w:sz w:val="36"/>
          <w:szCs w:val="28"/>
        </w:rPr>
      </w:pPr>
      <w:r>
        <w:rPr>
          <w:noProof/>
        </w:rPr>
        <w:drawing>
          <wp:inline distT="0" distB="0" distL="0" distR="0" wp14:anchorId="5B51DFBD" wp14:editId="6F013EA2">
            <wp:extent cx="1221912" cy="4367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gian-college-experience-logo-colour-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09" cy="45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E74B5" w:themeColor="accent5" w:themeShade="BF"/>
          <w:sz w:val="28"/>
          <w:szCs w:val="28"/>
        </w:rPr>
        <w:t xml:space="preserve">                     </w:t>
      </w:r>
      <w:r w:rsidRPr="00DB797D">
        <w:rPr>
          <w:b/>
          <w:color w:val="2E74B5" w:themeColor="accent5" w:themeShade="BF"/>
          <w:sz w:val="36"/>
          <w:szCs w:val="28"/>
        </w:rPr>
        <w:t>Client Code of Conduct</w:t>
      </w:r>
    </w:p>
    <w:p w:rsidR="00B44C0D" w:rsidRDefault="00B44C0D" w:rsidP="00B44C0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_Hlk14784868"/>
      <w:bookmarkEnd w:id="0"/>
      <w:r w:rsidRPr="00DB797D">
        <w:rPr>
          <w:b/>
          <w:color w:val="000000" w:themeColor="text1"/>
          <w:sz w:val="36"/>
          <w:szCs w:val="28"/>
        </w:rPr>
        <w:t>Health &amp; Wellness Clinics</w:t>
      </w:r>
    </w:p>
    <w:p w:rsidR="00EB0ECE" w:rsidRPr="00D45F03" w:rsidRDefault="00EB0ECE" w:rsidP="00EB0ECE">
      <w:pPr>
        <w:spacing w:after="0" w:line="240" w:lineRule="auto"/>
        <w:rPr>
          <w:color w:val="000000" w:themeColor="text1"/>
          <w:sz w:val="32"/>
          <w:szCs w:val="20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542925"/>
            <wp:effectExtent l="0" t="0" r="0" b="9525"/>
            <wp:docPr id="4" name="Graphic 4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list_LT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12" cy="5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F03">
        <w:rPr>
          <w:color w:val="000000" w:themeColor="text1"/>
          <w:sz w:val="32"/>
          <w:szCs w:val="20"/>
        </w:rPr>
        <w:t xml:space="preserve">This Client Code of Conduct explains the </w:t>
      </w:r>
      <w:r w:rsidR="009F1F04" w:rsidRPr="00D45F03">
        <w:rPr>
          <w:color w:val="000000" w:themeColor="text1"/>
          <w:sz w:val="32"/>
          <w:szCs w:val="20"/>
        </w:rPr>
        <w:t xml:space="preserve">responsibly of all Georgian College Health &amp; Wellness Clinics before, during, and after care. </w:t>
      </w:r>
    </w:p>
    <w:p w:rsidR="009F1F04" w:rsidRPr="00D45F03" w:rsidRDefault="009F1F04" w:rsidP="00EB0ECE">
      <w:pPr>
        <w:spacing w:after="0" w:line="240" w:lineRule="auto"/>
        <w:rPr>
          <w:color w:val="000000" w:themeColor="text1"/>
          <w:sz w:val="32"/>
          <w:szCs w:val="20"/>
        </w:rPr>
      </w:pPr>
    </w:p>
    <w:p w:rsidR="009F1F04" w:rsidRDefault="0007054D" w:rsidP="00EB0ECE">
      <w:pPr>
        <w:spacing w:after="0" w:line="240" w:lineRule="auto"/>
        <w:rPr>
          <w:color w:val="000000" w:themeColor="text1"/>
          <w:sz w:val="32"/>
          <w:szCs w:val="20"/>
        </w:rPr>
      </w:pPr>
      <w:r w:rsidRPr="00D45F03">
        <w:rPr>
          <w:noProof/>
          <w:color w:val="000000" w:themeColor="text1"/>
          <w:sz w:val="3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476250" cy="476250"/>
            <wp:effectExtent l="0" t="0" r="0" b="0"/>
            <wp:wrapTight wrapText="bothSides">
              <wp:wrapPolygon edited="0">
                <wp:start x="4320" y="0"/>
                <wp:lineTo x="0" y="4320"/>
                <wp:lineTo x="0" y="16416"/>
                <wp:lineTo x="4320" y="20736"/>
                <wp:lineTo x="16416" y="20736"/>
                <wp:lineTo x="20736" y="16416"/>
                <wp:lineTo x="20736" y="4320"/>
                <wp:lineTo x="16416" y="0"/>
                <wp:lineTo x="432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iley-146093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33" w:rsidRPr="00D45F03">
        <w:rPr>
          <w:color w:val="000000" w:themeColor="text1"/>
          <w:sz w:val="32"/>
          <w:szCs w:val="20"/>
        </w:rPr>
        <w:t xml:space="preserve">The code is to make sure clients, students, and staff have a great experience in our clinics. </w:t>
      </w:r>
    </w:p>
    <w:p w:rsidR="00D45F03" w:rsidRPr="00D45F03" w:rsidRDefault="00D45F03" w:rsidP="00EB0ECE">
      <w:pPr>
        <w:spacing w:after="0" w:line="240" w:lineRule="auto"/>
        <w:rPr>
          <w:color w:val="000000" w:themeColor="text1"/>
          <w:sz w:val="32"/>
          <w:szCs w:val="20"/>
        </w:rPr>
      </w:pPr>
    </w:p>
    <w:p w:rsidR="00F12833" w:rsidRPr="00D45F03" w:rsidRDefault="00DB797D" w:rsidP="00EB0ECE">
      <w:pPr>
        <w:spacing w:after="0" w:line="240" w:lineRule="auto"/>
        <w:rPr>
          <w:color w:val="000000" w:themeColor="text1"/>
          <w:sz w:val="32"/>
          <w:szCs w:val="20"/>
        </w:rPr>
      </w:pPr>
      <w:r w:rsidRPr="00D45F03">
        <w:rPr>
          <w:noProof/>
          <w:color w:val="000000" w:themeColor="text1"/>
          <w:sz w:val="32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1084580" cy="60960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gs-678x38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33" w:rsidRDefault="00F12833" w:rsidP="00F12833">
      <w:pPr>
        <w:rPr>
          <w:b/>
          <w:noProof/>
          <w:sz w:val="36"/>
        </w:rPr>
      </w:pPr>
      <w:r w:rsidRPr="00D45F03">
        <w:rPr>
          <w:color w:val="000000" w:themeColor="text1"/>
          <w:sz w:val="32"/>
          <w:szCs w:val="20"/>
        </w:rPr>
        <w:t xml:space="preserve">Clients who continue to receive care </w:t>
      </w:r>
      <w:r w:rsidRPr="00D45F03">
        <w:rPr>
          <w:sz w:val="32"/>
          <w:szCs w:val="20"/>
        </w:rPr>
        <w:t>treatment at Georgian College Health &amp; Wellness Clinic will have to follow rules, regulations, policies, and the law.</w:t>
      </w:r>
      <w:r w:rsidR="005C36FB" w:rsidRPr="00D45F03">
        <w:rPr>
          <w:b/>
          <w:noProof/>
          <w:sz w:val="36"/>
        </w:rPr>
        <w:t xml:space="preserve"> </w:t>
      </w:r>
    </w:p>
    <w:p w:rsidR="00D45F03" w:rsidRPr="00D45F03" w:rsidRDefault="00D45F03" w:rsidP="00F12833">
      <w:pPr>
        <w:rPr>
          <w:sz w:val="32"/>
          <w:szCs w:val="20"/>
        </w:rPr>
      </w:pPr>
    </w:p>
    <w:p w:rsidR="00F12833" w:rsidRPr="00D45F03" w:rsidRDefault="005C36FB" w:rsidP="00F12833">
      <w:pPr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12700</wp:posOffset>
            </wp:positionV>
            <wp:extent cx="1114425" cy="7429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33" w:rsidRPr="00D45F03">
        <w:rPr>
          <w:b/>
          <w:sz w:val="36"/>
        </w:rPr>
        <w:t>This code of conduct</w:t>
      </w:r>
      <w:r w:rsidRPr="00D45F03">
        <w:rPr>
          <w:b/>
          <w:sz w:val="36"/>
        </w:rPr>
        <w:t xml:space="preserve"> is</w:t>
      </w:r>
      <w:r w:rsidR="00F12833" w:rsidRPr="00D45F03">
        <w:rPr>
          <w:b/>
          <w:sz w:val="36"/>
        </w:rPr>
        <w:t xml:space="preserve"> also </w:t>
      </w:r>
      <w:r w:rsidR="00C12319" w:rsidRPr="00D45F03">
        <w:rPr>
          <w:b/>
          <w:sz w:val="36"/>
        </w:rPr>
        <w:t xml:space="preserve">for </w:t>
      </w:r>
      <w:r w:rsidR="00F12833" w:rsidRPr="00D45F03">
        <w:rPr>
          <w:b/>
          <w:sz w:val="36"/>
        </w:rPr>
        <w:t xml:space="preserve">other people who may bring the </w:t>
      </w:r>
      <w:r w:rsidR="00C12319" w:rsidRPr="00D45F03">
        <w:rPr>
          <w:b/>
          <w:sz w:val="36"/>
        </w:rPr>
        <w:t xml:space="preserve">client </w:t>
      </w:r>
      <w:r w:rsidR="00F12833" w:rsidRPr="00D45F03">
        <w:rPr>
          <w:b/>
          <w:sz w:val="36"/>
        </w:rPr>
        <w:t>into the office for their appointments.</w:t>
      </w:r>
    </w:p>
    <w:p w:rsidR="00DB797D" w:rsidRPr="00D45F03" w:rsidRDefault="00DB797D" w:rsidP="00DB797D">
      <w:pPr>
        <w:rPr>
          <w:b/>
          <w:sz w:val="36"/>
          <w:u w:val="single"/>
        </w:rPr>
      </w:pPr>
    </w:p>
    <w:p w:rsidR="00C12319" w:rsidRPr="00D45F03" w:rsidRDefault="00A67A1B" w:rsidP="00D45F03">
      <w:pPr>
        <w:ind w:left="720" w:firstLine="720"/>
        <w:rPr>
          <w:b/>
          <w:sz w:val="36"/>
          <w:u w:val="single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422275</wp:posOffset>
            </wp:positionV>
            <wp:extent cx="1000125" cy="756920"/>
            <wp:effectExtent l="0" t="0" r="9525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shake-respect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19" w:rsidRPr="00D45F03">
        <w:rPr>
          <w:b/>
          <w:sz w:val="36"/>
          <w:u w:val="single"/>
        </w:rPr>
        <w:t>Clinic Clients are Responsible for the Following:</w:t>
      </w:r>
    </w:p>
    <w:p w:rsidR="00C12319" w:rsidRDefault="008341FB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sz w:val="36"/>
        </w:rPr>
        <w:t xml:space="preserve">        </w:t>
      </w:r>
      <w:r w:rsidR="00C12319" w:rsidRPr="00D45F03">
        <w:rPr>
          <w:b/>
          <w:sz w:val="36"/>
        </w:rPr>
        <w:t>Client will treat all staff members with respect with words, body language, or actions.</w:t>
      </w:r>
    </w:p>
    <w:p w:rsid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D45F03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C12319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133350</wp:posOffset>
            </wp:positionV>
            <wp:extent cx="714375" cy="927100"/>
            <wp:effectExtent l="0" t="0" r="9525" b="6350"/>
            <wp:wrapTight wrapText="bothSides">
              <wp:wrapPolygon edited="0">
                <wp:start x="0" y="0"/>
                <wp:lineTo x="0" y="21304"/>
                <wp:lineTo x="21312" y="21304"/>
                <wp:lineTo x="2131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o_violence-2014-11-12-500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19" w:rsidRDefault="00C12319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sz w:val="36"/>
        </w:rPr>
        <w:t xml:space="preserve">Client will </w:t>
      </w:r>
      <w:r w:rsidRPr="00D45F03">
        <w:rPr>
          <w:b/>
          <w:sz w:val="36"/>
          <w:u w:val="single"/>
        </w:rPr>
        <w:t>not</w:t>
      </w:r>
      <w:r w:rsidRPr="00D45F03">
        <w:rPr>
          <w:b/>
          <w:sz w:val="36"/>
        </w:rPr>
        <w:t xml:space="preserve"> be violent in any way (verbal, sexual, or physical) to any person.</w:t>
      </w:r>
    </w:p>
    <w:p w:rsidR="00D45F03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C12319" w:rsidRPr="00D45F03" w:rsidRDefault="00A67A1B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299720</wp:posOffset>
            </wp:positionV>
            <wp:extent cx="733425" cy="733425"/>
            <wp:effectExtent l="0" t="0" r="0" b="0"/>
            <wp:wrapTight wrapText="bothSides">
              <wp:wrapPolygon edited="0">
                <wp:start x="3366" y="3366"/>
                <wp:lineTo x="561" y="11221"/>
                <wp:lineTo x="2244" y="17953"/>
                <wp:lineTo x="19075" y="17953"/>
                <wp:lineTo x="20758" y="12343"/>
                <wp:lineTo x="19636" y="7294"/>
                <wp:lineTo x="17953" y="3366"/>
                <wp:lineTo x="3366" y="3366"/>
              </wp:wrapPolygon>
            </wp:wrapTight>
            <wp:docPr id="13" name="Graphic 13" descr="Boar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ardroo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1B" w:rsidRPr="00D45F03" w:rsidRDefault="00A67A1B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C12319" w:rsidRDefault="00C12319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sz w:val="36"/>
        </w:rPr>
        <w:t>Client will be honest with all communication with staff</w:t>
      </w:r>
      <w:r w:rsidR="008341FB" w:rsidRPr="00D45F03">
        <w:rPr>
          <w:b/>
          <w:sz w:val="36"/>
        </w:rPr>
        <w:t>.</w:t>
      </w:r>
    </w:p>
    <w:p w:rsidR="00D45F03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D81B11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355600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4800"/>
                <wp:lineTo x="0" y="16000"/>
                <wp:lineTo x="4800" y="20800"/>
                <wp:lineTo x="16000" y="20800"/>
                <wp:lineTo x="20800" y="16000"/>
                <wp:lineTo x="20800" y="4800"/>
                <wp:lineTo x="16000" y="0"/>
                <wp:lineTo x="480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o-needles-shots-vector-clipart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19" w:rsidRPr="00D45F03" w:rsidRDefault="00F65A9F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47625</wp:posOffset>
            </wp:positionV>
            <wp:extent cx="590550" cy="5905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o-alcohol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19" w:rsidRPr="00D45F03">
        <w:rPr>
          <w:b/>
          <w:sz w:val="36"/>
        </w:rPr>
        <w:t xml:space="preserve">Having </w:t>
      </w:r>
      <w:r w:rsidR="008341FB" w:rsidRPr="00D45F03">
        <w:rPr>
          <w:b/>
          <w:sz w:val="36"/>
        </w:rPr>
        <w:t>illegal</w:t>
      </w:r>
      <w:r w:rsidR="00C12319" w:rsidRPr="00D45F03">
        <w:rPr>
          <w:b/>
          <w:sz w:val="36"/>
        </w:rPr>
        <w:t xml:space="preserve"> drugs or alcohol when coming to appointments is not allowed. </w:t>
      </w:r>
    </w:p>
    <w:p w:rsidR="00D81B11" w:rsidRPr="00D45F03" w:rsidRDefault="00D81B11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D959EA" w:rsidRPr="00D45F03" w:rsidRDefault="00D959EA" w:rsidP="00C12319">
      <w:pPr>
        <w:autoSpaceDE w:val="0"/>
        <w:autoSpaceDN w:val="0"/>
        <w:adjustRightInd w:val="0"/>
        <w:spacing w:after="0" w:line="240" w:lineRule="auto"/>
        <w:rPr>
          <w:b/>
          <w:noProof/>
          <w:sz w:val="36"/>
        </w:rPr>
      </w:pPr>
    </w:p>
    <w:p w:rsidR="00D959EA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noProof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296545</wp:posOffset>
            </wp:positionV>
            <wp:extent cx="619125" cy="6889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EA" w:rsidRPr="00D45F03" w:rsidRDefault="00D959EA" w:rsidP="00C12319">
      <w:pPr>
        <w:autoSpaceDE w:val="0"/>
        <w:autoSpaceDN w:val="0"/>
        <w:adjustRightInd w:val="0"/>
        <w:spacing w:after="0" w:line="240" w:lineRule="auto"/>
        <w:rPr>
          <w:b/>
          <w:noProof/>
          <w:sz w:val="36"/>
        </w:rPr>
      </w:pPr>
    </w:p>
    <w:p w:rsidR="00C12319" w:rsidRDefault="00C12319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sz w:val="36"/>
        </w:rPr>
        <w:t xml:space="preserve"> </w:t>
      </w:r>
      <w:r w:rsidR="006352A7" w:rsidRPr="00D45F03">
        <w:rPr>
          <w:b/>
          <w:sz w:val="36"/>
        </w:rPr>
        <w:t xml:space="preserve">Prescription </w:t>
      </w:r>
      <w:r w:rsidRPr="00D45F03">
        <w:rPr>
          <w:b/>
          <w:sz w:val="36"/>
        </w:rPr>
        <w:t xml:space="preserve">and over the counter drugs may be brought to </w:t>
      </w:r>
      <w:r w:rsidR="008341FB" w:rsidRPr="00D45F03">
        <w:rPr>
          <w:b/>
          <w:sz w:val="36"/>
        </w:rPr>
        <w:t xml:space="preserve">the </w:t>
      </w:r>
      <w:r w:rsidR="00D45F03">
        <w:rPr>
          <w:b/>
          <w:sz w:val="36"/>
        </w:rPr>
        <w:t>c</w:t>
      </w:r>
      <w:r w:rsidRPr="00D45F03">
        <w:rPr>
          <w:b/>
          <w:sz w:val="36"/>
        </w:rPr>
        <w:t>linic can be used.</w:t>
      </w:r>
    </w:p>
    <w:p w:rsidR="00D45F03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D81B11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88265</wp:posOffset>
            </wp:positionV>
            <wp:extent cx="600075" cy="600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38-illustration-of-a-no-smoking-symbol-pv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19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</w:t>
      </w:r>
      <w:r w:rsidR="00C12319" w:rsidRPr="00D45F03">
        <w:rPr>
          <w:b/>
          <w:sz w:val="36"/>
        </w:rPr>
        <w:t xml:space="preserve">Our Clinics are smoke </w:t>
      </w:r>
      <w:r w:rsidR="008341FB" w:rsidRPr="00D45F03">
        <w:rPr>
          <w:b/>
          <w:sz w:val="36"/>
        </w:rPr>
        <w:t>free.</w:t>
      </w:r>
    </w:p>
    <w:p w:rsidR="002D0653" w:rsidRPr="00D45F03" w:rsidRDefault="002D065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C12319" w:rsidRPr="00D45F03" w:rsidRDefault="00F65A9F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166370</wp:posOffset>
            </wp:positionV>
            <wp:extent cx="590550" cy="5905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o_guns.svg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19" w:rsidRPr="00D45F03">
        <w:rPr>
          <w:b/>
          <w:sz w:val="36"/>
        </w:rPr>
        <w:t xml:space="preserve">Weapons (including firearms) are not allowed in our </w:t>
      </w:r>
      <w:r w:rsidR="002D0653" w:rsidRPr="00D45F03">
        <w:rPr>
          <w:b/>
          <w:sz w:val="36"/>
        </w:rPr>
        <w:t xml:space="preserve">   </w:t>
      </w:r>
      <w:r w:rsidR="00C12319" w:rsidRPr="00D45F03">
        <w:rPr>
          <w:b/>
          <w:sz w:val="36"/>
        </w:rPr>
        <w:t>buildings</w:t>
      </w:r>
    </w:p>
    <w:p w:rsidR="00D81B11" w:rsidRPr="00D45F03" w:rsidRDefault="00D81B11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2D0653" w:rsidRPr="00D45F03" w:rsidRDefault="00D45F03" w:rsidP="00C12319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320040</wp:posOffset>
            </wp:positionV>
            <wp:extent cx="857250" cy="7607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ointment[1]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19" w:rsidRPr="00D45F03" w:rsidRDefault="00C12319" w:rsidP="006B4953">
      <w:pPr>
        <w:autoSpaceDE w:val="0"/>
        <w:autoSpaceDN w:val="0"/>
        <w:adjustRightInd w:val="0"/>
        <w:spacing w:after="0" w:line="240" w:lineRule="auto"/>
        <w:ind w:left="360"/>
        <w:rPr>
          <w:b/>
          <w:sz w:val="36"/>
        </w:rPr>
      </w:pPr>
      <w:r w:rsidRPr="00D45F03">
        <w:rPr>
          <w:b/>
          <w:sz w:val="36"/>
        </w:rPr>
        <w:t xml:space="preserve">Coming to appointments “under the influence of drugs or </w:t>
      </w:r>
      <w:r w:rsidR="006352A7" w:rsidRPr="00D45F03">
        <w:rPr>
          <w:b/>
          <w:sz w:val="36"/>
        </w:rPr>
        <w:t>alcohol</w:t>
      </w:r>
      <w:r w:rsidRPr="00D45F03">
        <w:rPr>
          <w:b/>
          <w:sz w:val="36"/>
        </w:rPr>
        <w:t xml:space="preserve">” can limit the </w:t>
      </w:r>
      <w:r w:rsidR="00D959EA" w:rsidRPr="00D45F03">
        <w:rPr>
          <w:b/>
          <w:sz w:val="36"/>
        </w:rPr>
        <w:t>rights, and</w:t>
      </w:r>
      <w:r w:rsidR="006352A7" w:rsidRPr="00D45F03">
        <w:rPr>
          <w:b/>
          <w:sz w:val="36"/>
        </w:rPr>
        <w:t xml:space="preserve"> </w:t>
      </w:r>
      <w:r w:rsidRPr="00D45F03">
        <w:rPr>
          <w:b/>
          <w:sz w:val="36"/>
        </w:rPr>
        <w:t xml:space="preserve">services, or no longer being able to come to appointments at </w:t>
      </w:r>
      <w:r w:rsidR="006352A7" w:rsidRPr="00D45F03">
        <w:rPr>
          <w:b/>
          <w:sz w:val="36"/>
        </w:rPr>
        <w:t>the clinic.</w:t>
      </w:r>
    </w:p>
    <w:p w:rsidR="00D959EA" w:rsidRPr="00D45F03" w:rsidRDefault="00D45F03" w:rsidP="00D959EA">
      <w:pPr>
        <w:pStyle w:val="ListParagraph"/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noProof/>
          <w:sz w:val="3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-224790</wp:posOffset>
            </wp:positionH>
            <wp:positionV relativeFrom="paragraph">
              <wp:posOffset>304800</wp:posOffset>
            </wp:positionV>
            <wp:extent cx="960120" cy="4483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ignated-driver-logo-driver-sonoma-napa-ideas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A7" w:rsidRPr="00D45F03" w:rsidRDefault="00D45F03" w:rsidP="006352A7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</w:t>
      </w:r>
      <w:r w:rsidR="00C12319" w:rsidRPr="00D45F03">
        <w:rPr>
          <w:b/>
          <w:sz w:val="36"/>
        </w:rPr>
        <w:t xml:space="preserve">Persons thought to be under the influence of drugs or alcohol at any Georgian College </w:t>
      </w:r>
      <w:r w:rsidR="006352A7" w:rsidRPr="00D45F03">
        <w:rPr>
          <w:b/>
          <w:sz w:val="36"/>
        </w:rPr>
        <w:t>Health &amp;</w:t>
      </w:r>
      <w:r w:rsidR="00C12319" w:rsidRPr="00D45F03">
        <w:rPr>
          <w:b/>
          <w:sz w:val="36"/>
        </w:rPr>
        <w:t xml:space="preserve"> Wellness Clinic </w:t>
      </w:r>
    </w:p>
    <w:p w:rsidR="006352A7" w:rsidRPr="00D45F03" w:rsidRDefault="00C12319" w:rsidP="006352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</w:rPr>
      </w:pPr>
      <w:proofErr w:type="gramStart"/>
      <w:r w:rsidRPr="00D45F03">
        <w:rPr>
          <w:b/>
          <w:sz w:val="36"/>
        </w:rPr>
        <w:t>staff</w:t>
      </w:r>
      <w:proofErr w:type="gramEnd"/>
      <w:r w:rsidRPr="00D45F03">
        <w:rPr>
          <w:b/>
          <w:sz w:val="36"/>
        </w:rPr>
        <w:t xml:space="preserve"> will call someone to pick them up</w:t>
      </w:r>
      <w:r w:rsidR="006352A7" w:rsidRPr="00D45F03">
        <w:rPr>
          <w:b/>
          <w:sz w:val="36"/>
        </w:rPr>
        <w:t>.</w:t>
      </w:r>
    </w:p>
    <w:p w:rsidR="006352A7" w:rsidRPr="00D45F03" w:rsidRDefault="00C12319" w:rsidP="006352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sz w:val="36"/>
        </w:rPr>
        <w:t xml:space="preserve"> </w:t>
      </w:r>
      <w:proofErr w:type="gramStart"/>
      <w:r w:rsidRPr="00D45F03">
        <w:rPr>
          <w:b/>
          <w:sz w:val="36"/>
        </w:rPr>
        <w:t>or</w:t>
      </w:r>
      <w:proofErr w:type="gramEnd"/>
      <w:r w:rsidRPr="00D45F03">
        <w:rPr>
          <w:b/>
          <w:sz w:val="36"/>
        </w:rPr>
        <w:t xml:space="preserve"> a ride will be arranged by our staff</w:t>
      </w:r>
      <w:r w:rsidR="006352A7" w:rsidRPr="00D45F03">
        <w:rPr>
          <w:b/>
          <w:sz w:val="36"/>
        </w:rPr>
        <w:t>.</w:t>
      </w:r>
    </w:p>
    <w:p w:rsidR="00C12319" w:rsidRDefault="00C12319" w:rsidP="006352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</w:rPr>
      </w:pPr>
      <w:r w:rsidRPr="00D45F03">
        <w:rPr>
          <w:b/>
          <w:sz w:val="36"/>
        </w:rPr>
        <w:t xml:space="preserve"> If they leave the clinic driving a car, the police will be called.</w:t>
      </w:r>
    </w:p>
    <w:p w:rsidR="00D45F03" w:rsidRPr="00D45F03" w:rsidRDefault="00D45F03" w:rsidP="00D45F03">
      <w:pPr>
        <w:pStyle w:val="ListParagraph"/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p w:rsidR="006352A7" w:rsidRPr="00D45F03" w:rsidRDefault="00DB797D" w:rsidP="006352A7">
      <w:pPr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029335" cy="58229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A7" w:rsidRDefault="006352A7" w:rsidP="006352A7">
      <w:pPr>
        <w:jc w:val="center"/>
        <w:rPr>
          <w:b/>
          <w:sz w:val="36"/>
        </w:rPr>
      </w:pPr>
      <w:r w:rsidRPr="00D45F03">
        <w:rPr>
          <w:b/>
          <w:sz w:val="36"/>
        </w:rPr>
        <w:t>By signing this paper, I accept that I have read and understood the rules talked about above.</w:t>
      </w:r>
    </w:p>
    <w:p w:rsidR="00D45F03" w:rsidRPr="00D45F03" w:rsidRDefault="00D45F03" w:rsidP="006352A7">
      <w:pPr>
        <w:jc w:val="center"/>
        <w:rPr>
          <w:b/>
          <w:sz w:val="36"/>
        </w:rPr>
      </w:pPr>
    </w:p>
    <w:p w:rsidR="006352A7" w:rsidRDefault="006352A7" w:rsidP="006352A7">
      <w:pPr>
        <w:jc w:val="center"/>
        <w:rPr>
          <w:b/>
          <w:sz w:val="36"/>
          <w:u w:val="single"/>
        </w:rPr>
      </w:pPr>
      <w:r w:rsidRPr="00D45F03">
        <w:rPr>
          <w:b/>
          <w:sz w:val="36"/>
          <w:u w:val="single"/>
        </w:rPr>
        <w:t xml:space="preserve">I understand at any time my </w:t>
      </w:r>
      <w:r w:rsidR="00264037" w:rsidRPr="00D45F03">
        <w:rPr>
          <w:b/>
          <w:sz w:val="36"/>
          <w:u w:val="single"/>
        </w:rPr>
        <w:t xml:space="preserve">care </w:t>
      </w:r>
      <w:r w:rsidRPr="00D45F03">
        <w:rPr>
          <w:b/>
          <w:sz w:val="36"/>
          <w:u w:val="single"/>
        </w:rPr>
        <w:t>may be stopped at Georgian College if my behavior or case is believed to be inappropriate for this setting with students.</w:t>
      </w:r>
    </w:p>
    <w:p w:rsidR="00D45F03" w:rsidRPr="00D45F03" w:rsidRDefault="00D45F03" w:rsidP="006352A7">
      <w:pPr>
        <w:jc w:val="center"/>
        <w:rPr>
          <w:b/>
          <w:sz w:val="36"/>
        </w:rPr>
      </w:pPr>
    </w:p>
    <w:p w:rsidR="006352A7" w:rsidRDefault="006352A7" w:rsidP="006352A7">
      <w:pPr>
        <w:rPr>
          <w:b/>
          <w:sz w:val="36"/>
        </w:rPr>
      </w:pPr>
      <w:r w:rsidRPr="00D45F03">
        <w:rPr>
          <w:b/>
          <w:sz w:val="36"/>
        </w:rPr>
        <w:t xml:space="preserve">I also understand that Georgian College Health &amp; Wellness Clinics are not giving </w:t>
      </w:r>
      <w:r w:rsidR="00264037" w:rsidRPr="00D45F03">
        <w:rPr>
          <w:b/>
          <w:sz w:val="36"/>
        </w:rPr>
        <w:t>lifesaving</w:t>
      </w:r>
      <w:r w:rsidRPr="00D45F03">
        <w:rPr>
          <w:b/>
          <w:sz w:val="36"/>
        </w:rPr>
        <w:t xml:space="preserve"> </w:t>
      </w:r>
      <w:r w:rsidR="00264037" w:rsidRPr="00D45F03">
        <w:rPr>
          <w:b/>
          <w:sz w:val="36"/>
        </w:rPr>
        <w:t xml:space="preserve">care </w:t>
      </w:r>
      <w:r w:rsidRPr="00D45F03">
        <w:rPr>
          <w:b/>
          <w:sz w:val="36"/>
        </w:rPr>
        <w:t xml:space="preserve">and that I have choices to get the same </w:t>
      </w:r>
      <w:r w:rsidR="00264037" w:rsidRPr="00D45F03">
        <w:rPr>
          <w:b/>
          <w:sz w:val="36"/>
        </w:rPr>
        <w:t xml:space="preserve">care </w:t>
      </w:r>
      <w:r w:rsidRPr="00D45F03">
        <w:rPr>
          <w:b/>
          <w:sz w:val="36"/>
        </w:rPr>
        <w:t>somewhere else.</w:t>
      </w:r>
    </w:p>
    <w:p w:rsidR="00D45F03" w:rsidRDefault="00D45F03" w:rsidP="006352A7">
      <w:pPr>
        <w:rPr>
          <w:b/>
          <w:sz w:val="36"/>
        </w:rPr>
      </w:pPr>
    </w:p>
    <w:p w:rsidR="00D45F03" w:rsidRPr="00D45F03" w:rsidRDefault="00D45F03" w:rsidP="006352A7">
      <w:pPr>
        <w:rPr>
          <w:b/>
          <w:sz w:val="36"/>
        </w:rPr>
      </w:pPr>
    </w:p>
    <w:p w:rsidR="006352A7" w:rsidRPr="00D45F03" w:rsidRDefault="00DB797D" w:rsidP="006352A7">
      <w:pPr>
        <w:rPr>
          <w:b/>
          <w:sz w:val="36"/>
        </w:rPr>
      </w:pPr>
      <w:r w:rsidRPr="00D45F03">
        <w:rPr>
          <w:b/>
          <w:noProof/>
          <w:sz w:val="36"/>
        </w:rPr>
        <w:lastRenderedPageBreak/>
        <w:drawing>
          <wp:anchor distT="0" distB="0" distL="114300" distR="114300" simplePos="0" relativeHeight="251671552" behindDoc="0" locked="0" layoutInCell="1" allowOverlap="1" wp14:anchorId="4AEBD7BD" wp14:editId="54C046D3">
            <wp:simplePos x="0" y="0"/>
            <wp:positionH relativeFrom="column">
              <wp:posOffset>-209550</wp:posOffset>
            </wp:positionH>
            <wp:positionV relativeFrom="paragraph">
              <wp:posOffset>421640</wp:posOffset>
            </wp:positionV>
            <wp:extent cx="962025" cy="544195"/>
            <wp:effectExtent l="0" t="0" r="952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A7" w:rsidRPr="00D45F03" w:rsidRDefault="006352A7" w:rsidP="006352A7">
      <w:pPr>
        <w:rPr>
          <w:b/>
          <w:sz w:val="36"/>
        </w:rPr>
      </w:pPr>
      <w:r w:rsidRPr="00D45F03">
        <w:rPr>
          <w:b/>
          <w:sz w:val="36"/>
        </w:rPr>
        <w:t>Printed Name of Client or Legal Guardian</w:t>
      </w:r>
      <w:proofErr w:type="gramStart"/>
      <w:r w:rsidRPr="00D45F03">
        <w:rPr>
          <w:b/>
          <w:sz w:val="36"/>
        </w:rPr>
        <w:t>:</w:t>
      </w:r>
      <w:r w:rsidR="00264037" w:rsidRPr="00D45F03">
        <w:rPr>
          <w:b/>
          <w:sz w:val="36"/>
        </w:rPr>
        <w:t>_</w:t>
      </w:r>
      <w:proofErr w:type="gramEnd"/>
      <w:r w:rsidR="00264037" w:rsidRPr="00D45F03">
        <w:rPr>
          <w:b/>
          <w:sz w:val="36"/>
        </w:rPr>
        <w:t>_________________________</w:t>
      </w:r>
      <w:r w:rsidRPr="00D45F03">
        <w:rPr>
          <w:b/>
          <w:sz w:val="36"/>
        </w:rPr>
        <w:tab/>
      </w:r>
      <w:r w:rsidRPr="00D45F03">
        <w:rPr>
          <w:b/>
          <w:sz w:val="36"/>
        </w:rPr>
        <w:tab/>
      </w:r>
      <w:r w:rsidRPr="00D45F03">
        <w:rPr>
          <w:b/>
          <w:sz w:val="36"/>
        </w:rPr>
        <w:tab/>
      </w:r>
      <w:r w:rsidRPr="00D45F03">
        <w:rPr>
          <w:b/>
          <w:sz w:val="36"/>
        </w:rPr>
        <w:tab/>
      </w:r>
      <w:r w:rsidRPr="00D45F03">
        <w:rPr>
          <w:b/>
          <w:sz w:val="36"/>
        </w:rPr>
        <w:tab/>
      </w:r>
      <w:r w:rsidRPr="00D45F03">
        <w:rPr>
          <w:b/>
          <w:sz w:val="36"/>
        </w:rPr>
        <w:tab/>
      </w:r>
      <w:r w:rsidRPr="00D45F03">
        <w:rPr>
          <w:b/>
          <w:sz w:val="36"/>
        </w:rPr>
        <w:tab/>
      </w:r>
    </w:p>
    <w:p w:rsidR="006352A7" w:rsidRPr="00D45F03" w:rsidRDefault="006352A7" w:rsidP="006352A7">
      <w:pPr>
        <w:rPr>
          <w:b/>
          <w:sz w:val="36"/>
        </w:rPr>
      </w:pPr>
    </w:p>
    <w:p w:rsidR="006352A7" w:rsidRPr="00D45F03" w:rsidRDefault="00DB797D" w:rsidP="006352A7">
      <w:pPr>
        <w:rPr>
          <w:b/>
          <w:sz w:val="36"/>
        </w:rPr>
      </w:pPr>
      <w:r w:rsidRPr="00D45F03">
        <w:rPr>
          <w:b/>
          <w:noProof/>
          <w:sz w:val="36"/>
        </w:rPr>
        <w:drawing>
          <wp:anchor distT="0" distB="0" distL="114300" distR="114300" simplePos="0" relativeHeight="251673600" behindDoc="0" locked="0" layoutInCell="1" allowOverlap="1" wp14:anchorId="4AEBD7BD" wp14:editId="54C046D3">
            <wp:simplePos x="0" y="0"/>
            <wp:positionH relativeFrom="column">
              <wp:posOffset>-152400</wp:posOffset>
            </wp:positionH>
            <wp:positionV relativeFrom="paragraph">
              <wp:posOffset>66675</wp:posOffset>
            </wp:positionV>
            <wp:extent cx="962025" cy="544195"/>
            <wp:effectExtent l="0" t="0" r="9525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2A7" w:rsidRPr="00D45F03">
        <w:rPr>
          <w:b/>
          <w:sz w:val="36"/>
        </w:rPr>
        <w:t>Signature of Client or Legal Guardian</w:t>
      </w:r>
      <w:proofErr w:type="gramStart"/>
      <w:r w:rsidR="006352A7" w:rsidRPr="00D45F03">
        <w:rPr>
          <w:b/>
          <w:sz w:val="36"/>
        </w:rPr>
        <w:t>:</w:t>
      </w:r>
      <w:r w:rsidR="00264037" w:rsidRPr="00D45F03">
        <w:rPr>
          <w:b/>
          <w:sz w:val="36"/>
        </w:rPr>
        <w:t>_</w:t>
      </w:r>
      <w:proofErr w:type="gramEnd"/>
      <w:r w:rsidR="00264037" w:rsidRPr="00D45F03">
        <w:rPr>
          <w:b/>
          <w:sz w:val="36"/>
        </w:rPr>
        <w:t>_____________________________</w:t>
      </w:r>
      <w:r w:rsidR="006352A7" w:rsidRPr="00D45F03">
        <w:rPr>
          <w:b/>
          <w:sz w:val="36"/>
        </w:rPr>
        <w:tab/>
      </w:r>
      <w:r w:rsidR="00264037" w:rsidRPr="00D45F03">
        <w:rPr>
          <w:b/>
          <w:sz w:val="36"/>
        </w:rPr>
        <w:t>Date_______________</w:t>
      </w:r>
      <w:r w:rsidR="006352A7" w:rsidRPr="00D45F03">
        <w:rPr>
          <w:b/>
          <w:sz w:val="36"/>
        </w:rPr>
        <w:tab/>
      </w:r>
      <w:r w:rsidR="006352A7" w:rsidRPr="00D45F03">
        <w:rPr>
          <w:b/>
          <w:sz w:val="36"/>
        </w:rPr>
        <w:tab/>
      </w:r>
      <w:r w:rsidR="006352A7" w:rsidRPr="00D45F03">
        <w:rPr>
          <w:b/>
          <w:sz w:val="36"/>
        </w:rPr>
        <w:tab/>
      </w:r>
      <w:r w:rsidR="006352A7" w:rsidRPr="00D45F03">
        <w:rPr>
          <w:b/>
          <w:sz w:val="36"/>
        </w:rPr>
        <w:tab/>
      </w:r>
      <w:r w:rsidR="006352A7" w:rsidRPr="00D45F03">
        <w:rPr>
          <w:b/>
          <w:sz w:val="36"/>
        </w:rPr>
        <w:tab/>
      </w:r>
    </w:p>
    <w:p w:rsidR="006352A7" w:rsidRPr="00D959EA" w:rsidRDefault="006352A7" w:rsidP="006352A7">
      <w:pPr>
        <w:jc w:val="center"/>
        <w:rPr>
          <w:b/>
          <w:sz w:val="32"/>
        </w:rPr>
      </w:pPr>
    </w:p>
    <w:p w:rsidR="006352A7" w:rsidRPr="00D959EA" w:rsidRDefault="006352A7" w:rsidP="006352A7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bookmarkStart w:id="1" w:name="_GoBack"/>
      <w:bookmarkEnd w:id="1"/>
    </w:p>
    <w:p w:rsidR="00F12833" w:rsidRPr="00D959EA" w:rsidRDefault="00F12833" w:rsidP="00F12833">
      <w:pPr>
        <w:rPr>
          <w:sz w:val="28"/>
          <w:szCs w:val="20"/>
        </w:rPr>
      </w:pPr>
    </w:p>
    <w:p w:rsidR="00F12833" w:rsidRDefault="00F12833" w:rsidP="00EB0ECE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F12833" w:rsidRPr="00CF22DB" w:rsidRDefault="00F12833" w:rsidP="00EB0ECE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D947E9" w:rsidRPr="00B44C0D" w:rsidRDefault="00D45F03" w:rsidP="00B44C0D">
      <w:pPr>
        <w:jc w:val="center"/>
      </w:pPr>
    </w:p>
    <w:sectPr w:rsidR="00D947E9" w:rsidRPr="00B4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21" o:spid="_x0000_i1026" type="#_x0000_t75" alt="No sign" style="width:20.25pt;height:20.25pt;flip:x;visibility:visible;mso-wrap-style:square" o:bullet="t">
        <v:imagedata r:id="rId1" o:title="No sign"/>
      </v:shape>
    </w:pict>
  </w:numPicBullet>
  <w:abstractNum w:abstractNumId="0" w15:restartNumberingAfterBreak="0">
    <w:nsid w:val="11267FE1"/>
    <w:multiLevelType w:val="hybridMultilevel"/>
    <w:tmpl w:val="9DA8C834"/>
    <w:lvl w:ilvl="0" w:tplc="A57286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26C43"/>
    <w:multiLevelType w:val="hybridMultilevel"/>
    <w:tmpl w:val="4D7CFB50"/>
    <w:lvl w:ilvl="0" w:tplc="F5EA9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AA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C2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43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01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42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AC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A6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8A6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0D"/>
    <w:rsid w:val="0007054D"/>
    <w:rsid w:val="00113A04"/>
    <w:rsid w:val="00264037"/>
    <w:rsid w:val="002D0653"/>
    <w:rsid w:val="00495036"/>
    <w:rsid w:val="005C36FB"/>
    <w:rsid w:val="006352A7"/>
    <w:rsid w:val="006B4953"/>
    <w:rsid w:val="00707C9D"/>
    <w:rsid w:val="00755EA8"/>
    <w:rsid w:val="008341FB"/>
    <w:rsid w:val="009F1F04"/>
    <w:rsid w:val="00A67A1B"/>
    <w:rsid w:val="00B44C0D"/>
    <w:rsid w:val="00C12319"/>
    <w:rsid w:val="00D45F03"/>
    <w:rsid w:val="00D81B11"/>
    <w:rsid w:val="00D959EA"/>
    <w:rsid w:val="00DB797D"/>
    <w:rsid w:val="00EB0ECE"/>
    <w:rsid w:val="00EB1392"/>
    <w:rsid w:val="00F12833"/>
    <w:rsid w:val="00F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FB8DF3"/>
  <w15:chartTrackingRefBased/>
  <w15:docId w15:val="{EEA7791B-5D0E-41BF-9BED-A43E55BC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6248-3004-4BC1-AF58-B1CC5CC9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Andrea Little</cp:lastModifiedBy>
  <cp:revision>2</cp:revision>
  <cp:lastPrinted>2019-08-08T17:29:00Z</cp:lastPrinted>
  <dcterms:created xsi:type="dcterms:W3CDTF">2019-08-22T16:55:00Z</dcterms:created>
  <dcterms:modified xsi:type="dcterms:W3CDTF">2019-08-22T16:55:00Z</dcterms:modified>
</cp:coreProperties>
</file>